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漳州市竹林中等体育运动学校</w:t>
      </w:r>
    </w:p>
    <w:p>
      <w:pPr>
        <w:jc w:val="center"/>
        <w:rPr>
          <w:rFonts w:hint="eastAsia"/>
        </w:rPr>
      </w:pPr>
      <w:bookmarkStart w:id="0" w:name="_GoBack"/>
      <w:r>
        <w:rPr>
          <w:rFonts w:hint="eastAsia"/>
          <w:sz w:val="44"/>
          <w:szCs w:val="44"/>
        </w:rPr>
        <w:t>寄宿生管理制度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寄宿生入校后必须严守学校各项规奄制度遵守宿舍公约，服从学校有关人员及宿舍室长的管理。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一、寄宿生入校后必须严守学校各项规章制度,遵守宿舍公约,服从学校有关人员的管理。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二、寄宿生实行集体食宿制,全体住宿同学必须互相关心,互相帮助,团结一致,努力创造良好的学习生活环境。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三、学校设立文明宿舍评比制度,定期对各宿舍的学习、生活、卫生、纪律情况进行检查评比,对优胜集体将给予一定表扬和鼓励。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四、寄宿生必须严守作息时间.午休及晚上熄灯后不得在宿舍讲话或弄出声音, 影响他人休息。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五、寄宿生必须严格执行请假制度,除学校规定的假期外,均应在校住宿,如因特殊原因不到校住宿者,须向班主任</w:t>
      </w:r>
      <w:r>
        <w:rPr>
          <w:rFonts w:hint="eastAsia"/>
          <w:sz w:val="28"/>
          <w:szCs w:val="28"/>
          <w:lang w:eastAsia="zh-CN"/>
        </w:rPr>
        <w:t>、教练</w:t>
      </w:r>
      <w:r>
        <w:rPr>
          <w:rFonts w:hint="eastAsia"/>
          <w:sz w:val="28"/>
          <w:szCs w:val="28"/>
        </w:rPr>
        <w:t>请假。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寄宿生必须注意宿舍的安全工作,衣物要妥善保存,贵重物品、现金锁入柜、箱。宿舍钥匙要细心保管,开宿舍要关锁门窗,睡觉时应关紧、关好大门。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七、寄宿生必须按指定床位就宿, 不得随意挪动床位,物品排放应有序,宿舍内不得留其他同学或来客住宿。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八、爱护公物,不准在墙上、门. 上乱涂乱画,不准在室内乱贴纸张,乱拉绳带,损坏公物者要照价赔偿,故意损坏公物者,要加倍赔偿。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九、宿舍内不得乱拉电线,乱接电灯及电器设备。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十</w:t>
      </w:r>
      <w:r>
        <w:rPr>
          <w:rFonts w:hint="eastAsia"/>
          <w:sz w:val="28"/>
          <w:szCs w:val="28"/>
        </w:rPr>
        <w:t>、搞好公共卫生,宿舍内每天安排值8生进行卫生值日。认真做好周末宿舍卫生大扫除工作,不得乱倒垃圾、污泳,不在宿舍内吃零食。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</w:t>
      </w:r>
      <w:r>
        <w:rPr>
          <w:rFonts w:hint="eastAsia"/>
          <w:sz w:val="28"/>
          <w:szCs w:val="28"/>
          <w:lang w:eastAsia="zh-CN"/>
        </w:rPr>
        <w:t>一</w:t>
      </w:r>
      <w:r>
        <w:rPr>
          <w:rFonts w:hint="eastAsia"/>
          <w:sz w:val="28"/>
          <w:szCs w:val="28"/>
        </w:rPr>
        <w:t>.注意个人卫生,勤洗衣服被褥,勤洗澡理发,个人生活用品放到指定位路,禁止在室内悬挂衣物,不能将书籍堆放在床上,努力做到争、齐美。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十二、按时用餐,服从就餐管理,协助食堂搞好卫生,做到不浪费粮食,不得将饭菜带入宿舍区,禁止乱倒剩饭剩菜。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十三、严禁在宿舍区内进行体育活动,宿舍区严禁带入打火机、柴、电瓶灯等易燃易爆物品及管制刀具,宿舍内禁止点蚊香。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以上条例,全体寄宿生必须遵照执行,凡违反者,学校将视情节轻重给予批评教育,直至处分</w:t>
      </w:r>
      <w:r>
        <w:rPr>
          <w:rFonts w:hint="eastAsia"/>
          <w:sz w:val="28"/>
          <w:szCs w:val="28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YTZlOTZhMjQ5NGVmN2E3ODdjMWJmZjI5Njg0MjEifQ=="/>
  </w:docVars>
  <w:rsids>
    <w:rsidRoot w:val="4AC3726A"/>
    <w:rsid w:val="4AC3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2023-02-02T10:38:00Z</dcterms:created>
  <dc:creator>翁志聪</dc:creator>
  <cp:lastModifiedBy>翁志聪</cp:lastModifiedBy>
  <dcterms:modified xsi:type="dcterms:W3CDTF">2023-02-02T10:43:39Z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876A604AE5494568A7F5941DCAE74DDA</vt:lpwstr>
  </property>
</Properties>
</file>